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2C" w:rsidRPr="00217843" w:rsidRDefault="0018352C" w:rsidP="0018352C">
      <w:pPr>
        <w:pStyle w:val="Nagwek3"/>
        <w:spacing w:before="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7843">
        <w:rPr>
          <w:rFonts w:ascii="Times New Roman" w:hAnsi="Times New Roman"/>
          <w:sz w:val="24"/>
          <w:szCs w:val="24"/>
        </w:rPr>
        <w:t xml:space="preserve">Załącznik nr </w:t>
      </w:r>
      <w:r w:rsidR="0053637B" w:rsidRPr="00217843">
        <w:rPr>
          <w:rFonts w:ascii="Times New Roman" w:hAnsi="Times New Roman"/>
          <w:sz w:val="24"/>
          <w:szCs w:val="24"/>
        </w:rPr>
        <w:t xml:space="preserve">5 </w:t>
      </w:r>
      <w:r w:rsidRPr="00217843">
        <w:rPr>
          <w:rFonts w:ascii="Times New Roman" w:hAnsi="Times New Roman"/>
          <w:sz w:val="24"/>
          <w:szCs w:val="24"/>
        </w:rPr>
        <w:t>do SIWZ</w:t>
      </w:r>
    </w:p>
    <w:p w:rsidR="0018352C" w:rsidRPr="00217843" w:rsidRDefault="0018352C" w:rsidP="0018352C">
      <w:pPr>
        <w:pStyle w:val="Nagwek3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18352C" w:rsidRPr="00217843" w:rsidRDefault="0018352C" w:rsidP="0018352C">
      <w:pPr>
        <w:pStyle w:val="Nagwek3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17843">
        <w:rPr>
          <w:rFonts w:ascii="Times New Roman" w:hAnsi="Times New Roman"/>
          <w:b w:val="0"/>
          <w:sz w:val="24"/>
          <w:szCs w:val="24"/>
        </w:rPr>
        <w:t>- PROJEKT-</w:t>
      </w:r>
    </w:p>
    <w:p w:rsidR="0018352C" w:rsidRPr="00217843" w:rsidRDefault="0018352C" w:rsidP="0018352C">
      <w:pPr>
        <w:pStyle w:val="Nagwek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17843">
        <w:rPr>
          <w:rFonts w:ascii="Times New Roman" w:hAnsi="Times New Roman"/>
          <w:sz w:val="24"/>
          <w:szCs w:val="24"/>
        </w:rPr>
        <w:t xml:space="preserve">UMOWA nr </w:t>
      </w: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W</w:t>
      </w:r>
      <w:r w:rsidRPr="0021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843">
        <w:rPr>
          <w:rFonts w:ascii="Times New Roman" w:hAnsi="Times New Roman" w:cs="Times New Roman"/>
          <w:sz w:val="24"/>
          <w:szCs w:val="24"/>
        </w:rPr>
        <w:t xml:space="preserve">dniu …………………….  w Leoncinie  pomiędzy: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 xml:space="preserve">Gminą Leoncin </w:t>
      </w:r>
      <w:r w:rsidRPr="00217843">
        <w:rPr>
          <w:rFonts w:ascii="Times New Roman" w:hAnsi="Times New Roman" w:cs="Times New Roman"/>
          <w:iCs/>
          <w:sz w:val="24"/>
          <w:szCs w:val="24"/>
        </w:rPr>
        <w:t>ul. Partyzantów 3</w:t>
      </w:r>
      <w:r w:rsidRPr="00217843">
        <w:rPr>
          <w:rFonts w:ascii="Times New Roman" w:hAnsi="Times New Roman" w:cs="Times New Roman"/>
          <w:sz w:val="24"/>
          <w:szCs w:val="24"/>
        </w:rPr>
        <w:t xml:space="preserve">, 05–155 Leoncin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reprezentowaną przez: Adama Mirosława Krawczak – wójta gminy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przy kontrasygnacie Marii Jolanty Zalewskiej   –  Skarbnika Gminy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zwaną   w dalszej treści umowy „  </w:t>
      </w:r>
      <w:r w:rsidRPr="00217843">
        <w:rPr>
          <w:rFonts w:ascii="Times New Roman" w:hAnsi="Times New Roman" w:cs="Times New Roman"/>
          <w:b/>
          <w:i/>
          <w:sz w:val="24"/>
          <w:szCs w:val="24"/>
        </w:rPr>
        <w:t>Zamawiającym  ”</w:t>
      </w:r>
    </w:p>
    <w:p w:rsidR="0018352C" w:rsidRPr="00217843" w:rsidRDefault="0018352C" w:rsidP="0018352C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NIP</w:t>
      </w:r>
      <w:r w:rsidRPr="0021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843">
        <w:rPr>
          <w:rFonts w:ascii="Times New Roman" w:hAnsi="Times New Roman" w:cs="Times New Roman"/>
          <w:sz w:val="24"/>
          <w:szCs w:val="24"/>
        </w:rPr>
        <w:t>531-16-66-399; REGON 013270471</w:t>
      </w:r>
    </w:p>
    <w:p w:rsidR="0018352C" w:rsidRPr="00217843" w:rsidRDefault="0018352C" w:rsidP="0018352C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a …………………………………………………………..…………….</w:t>
      </w:r>
    </w:p>
    <w:p w:rsidR="0018352C" w:rsidRPr="00217843" w:rsidRDefault="0018352C" w:rsidP="0018352C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, REGON ………………………….. ;  NIP ………………..…………..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8352C" w:rsidRPr="00217843" w:rsidRDefault="0018352C" w:rsidP="0018352C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1</w:t>
      </w:r>
      <w:bookmarkStart w:id="0" w:name="Tekst13"/>
      <w:r w:rsidRPr="00217843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2178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  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zwanym   w dalszej treści umowy „  </w:t>
      </w:r>
      <w:r w:rsidRPr="00217843">
        <w:rPr>
          <w:rFonts w:ascii="Times New Roman" w:hAnsi="Times New Roman" w:cs="Times New Roman"/>
          <w:b/>
          <w:i/>
          <w:sz w:val="24"/>
          <w:szCs w:val="24"/>
        </w:rPr>
        <w:t>Wykonawcą  ”</w:t>
      </w:r>
    </w:p>
    <w:p w:rsidR="0018352C" w:rsidRPr="00217843" w:rsidRDefault="0018352C" w:rsidP="001835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W treści Umowy Zamawiający i Wykonawca zwanymi są dalej również: Stroną lub Stronami. </w:t>
      </w:r>
    </w:p>
    <w:p w:rsidR="0018352C" w:rsidRPr="00217843" w:rsidRDefault="0018352C" w:rsidP="001835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7843">
        <w:rPr>
          <w:rFonts w:ascii="Times New Roman" w:hAnsi="Times New Roman" w:cs="Times New Roman"/>
          <w:sz w:val="24"/>
          <w:szCs w:val="24"/>
        </w:rPr>
        <w:t>Wykonawca wyłoniony został w postępowaniu o udzielenie zamówienia publicznego w trybie przetargu nieograniczonego na podstawie art. 39 ustawy z dnia 29-01-2004r. Prawo Zamówień Publicznych (</w:t>
      </w:r>
      <w:r w:rsidR="003955A4" w:rsidRPr="00217843">
        <w:rPr>
          <w:rFonts w:ascii="Times New Roman" w:hAnsi="Times New Roman" w:cs="Times New Roman"/>
          <w:sz w:val="24"/>
          <w:szCs w:val="24"/>
          <w:lang w:eastAsia="ar-SA"/>
        </w:rPr>
        <w:t>Dz. U.  z 2015</w:t>
      </w:r>
      <w:r w:rsidRPr="00217843">
        <w:rPr>
          <w:rFonts w:ascii="Times New Roman" w:hAnsi="Times New Roman" w:cs="Times New Roman"/>
          <w:sz w:val="24"/>
          <w:szCs w:val="24"/>
          <w:lang w:eastAsia="ar-SA"/>
        </w:rPr>
        <w:t xml:space="preserve"> r., poz.</w:t>
      </w:r>
      <w:r w:rsidR="003955A4" w:rsidRPr="00217843">
        <w:rPr>
          <w:rFonts w:ascii="Times New Roman" w:hAnsi="Times New Roman" w:cs="Times New Roman"/>
          <w:sz w:val="24"/>
          <w:szCs w:val="24"/>
          <w:lang w:eastAsia="ar-SA"/>
        </w:rPr>
        <w:t>2164</w:t>
      </w:r>
      <w:r w:rsidRPr="00217843">
        <w:rPr>
          <w:rFonts w:ascii="Times New Roman" w:hAnsi="Times New Roman" w:cs="Times New Roman"/>
          <w:sz w:val="24"/>
          <w:szCs w:val="24"/>
          <w:lang w:eastAsia="ar-SA"/>
        </w:rPr>
        <w:t xml:space="preserve"> ze zm.</w:t>
      </w:r>
      <w:r w:rsidRPr="00217843">
        <w:rPr>
          <w:rFonts w:ascii="Times New Roman" w:hAnsi="Times New Roman" w:cs="Times New Roman"/>
          <w:sz w:val="24"/>
          <w:szCs w:val="24"/>
        </w:rPr>
        <w:t>).</w:t>
      </w:r>
    </w:p>
    <w:p w:rsidR="0018352C" w:rsidRPr="00217843" w:rsidRDefault="0018352C" w:rsidP="0018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8352C" w:rsidRPr="00217843" w:rsidRDefault="0018352C" w:rsidP="001835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Przedmiot umowy. Postanowienia ogólne.</w:t>
      </w:r>
    </w:p>
    <w:p w:rsidR="0018352C" w:rsidRPr="00217843" w:rsidRDefault="0018352C" w:rsidP="0018352C">
      <w:pPr>
        <w:numPr>
          <w:ilvl w:val="0"/>
          <w:numId w:val="1"/>
        </w:num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Przedmiotem niniejszej Umowy jest określenie praw i obowiązków Stron związanych ze         sprzedażą i zakupem energii elektrycznej.</w:t>
      </w:r>
    </w:p>
    <w:p w:rsidR="0018352C" w:rsidRPr="00217843" w:rsidRDefault="0018352C" w:rsidP="0018352C">
      <w:pPr>
        <w:numPr>
          <w:ilvl w:val="0"/>
          <w:numId w:val="1"/>
        </w:num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Umowa nie obejmuje świadczenia usług dystrybucji energii elektrycznej zawieranej z                   Operatorem Sieci Dystrybucyjnej. </w:t>
      </w:r>
    </w:p>
    <w:p w:rsidR="0018352C" w:rsidRPr="00217843" w:rsidRDefault="0018352C" w:rsidP="001835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Sprzedaż energii elektrycznej odbywa się za pośrednictwem sieci dystrybucyjnej należącej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do  Operatora Systemu Dystrybucyjnego (zwanego dalej OSD). Warunki świadczenia   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usług dystrybucji określa odrębna umowa dystrybucyjna zawarta z OSD. </w:t>
      </w:r>
    </w:p>
    <w:p w:rsidR="0018352C" w:rsidRPr="00217843" w:rsidRDefault="0018352C" w:rsidP="0018352C">
      <w:pPr>
        <w:numPr>
          <w:ilvl w:val="0"/>
          <w:numId w:val="1"/>
        </w:numPr>
        <w:ind w:hanging="548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Zamawiający oświadcza, że dysponuje tytułem prawnym do korzystania z obiektów, do 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których ma być dostarczana energia elektryczna na podstawie niniejszej Umowy. </w:t>
      </w:r>
    </w:p>
    <w:p w:rsidR="0018352C" w:rsidRPr="00217843" w:rsidRDefault="0018352C" w:rsidP="0018352C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5 .Termin wyk</w:t>
      </w:r>
      <w:r w:rsidR="00C03FCE" w:rsidRPr="00217843">
        <w:rPr>
          <w:rFonts w:ascii="Times New Roman" w:hAnsi="Times New Roman" w:cs="Times New Roman"/>
          <w:sz w:val="24"/>
          <w:szCs w:val="24"/>
        </w:rPr>
        <w:t>onania zamówienia: od 01.01.2017 r. do 31.12.2018</w:t>
      </w:r>
      <w:r w:rsidRPr="0021784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2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18352C" w:rsidRPr="00217843" w:rsidRDefault="0018352C" w:rsidP="0018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Podstawą do ustalenia warunków niniejszej Umowy są:</w:t>
      </w:r>
    </w:p>
    <w:p w:rsidR="0018352C" w:rsidRPr="00217843" w:rsidRDefault="0018352C" w:rsidP="001835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Ustawa z dnia 10 kwietnia 1997 r. Prawo Energetyczne (tekst jednolity: Dz. U. z 2012 r.  poz. 1059 z </w:t>
      </w:r>
      <w:proofErr w:type="spellStart"/>
      <w:r w:rsidRPr="00217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7843">
        <w:rPr>
          <w:rFonts w:ascii="Times New Roman" w:hAnsi="Times New Roman" w:cs="Times New Roman"/>
          <w:sz w:val="24"/>
          <w:szCs w:val="24"/>
        </w:rPr>
        <w:t>. zm.) wraz z aktami wykonawczymi, które znajdują zastosowanie do niniejszej Umowy,</w:t>
      </w:r>
    </w:p>
    <w:p w:rsidR="0018352C" w:rsidRPr="00217843" w:rsidRDefault="0018352C" w:rsidP="001835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Ustawa z dnia 23. kwietnia 1964 r. - Kodeks Cywilny (j.t. z Dz. U. z 2014 r., poz. 121 ze zm., zwanej dalej „Kodeks Cywilny”),</w:t>
      </w:r>
    </w:p>
    <w:p w:rsidR="0018352C" w:rsidRPr="00217843" w:rsidRDefault="0018352C" w:rsidP="0018352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Ustawa z dnia 29 stycznia 2004 r. Prawo Zamówień Publicznych (</w:t>
      </w:r>
      <w:r w:rsidR="00C03FCE" w:rsidRPr="00217843">
        <w:rPr>
          <w:rFonts w:ascii="Times New Roman" w:hAnsi="Times New Roman" w:cs="Times New Roman"/>
          <w:sz w:val="24"/>
          <w:szCs w:val="24"/>
          <w:lang w:eastAsia="ar-SA"/>
        </w:rPr>
        <w:t>Dz. U. z 2015</w:t>
      </w:r>
      <w:r w:rsidRPr="00217843">
        <w:rPr>
          <w:rFonts w:ascii="Times New Roman" w:hAnsi="Times New Roman" w:cs="Times New Roman"/>
          <w:sz w:val="24"/>
          <w:szCs w:val="24"/>
          <w:lang w:eastAsia="ar-SA"/>
        </w:rPr>
        <w:t xml:space="preserve"> r., poz. </w:t>
      </w:r>
      <w:r w:rsidR="00C03FCE" w:rsidRPr="00217843">
        <w:rPr>
          <w:rFonts w:ascii="Times New Roman" w:hAnsi="Times New Roman" w:cs="Times New Roman"/>
          <w:sz w:val="24"/>
          <w:szCs w:val="24"/>
          <w:lang w:eastAsia="ar-SA"/>
        </w:rPr>
        <w:t>2164</w:t>
      </w:r>
      <w:r w:rsidRPr="00217843">
        <w:rPr>
          <w:rFonts w:ascii="Times New Roman" w:hAnsi="Times New Roman" w:cs="Times New Roman"/>
          <w:sz w:val="24"/>
          <w:szCs w:val="24"/>
          <w:lang w:eastAsia="ar-SA"/>
        </w:rPr>
        <w:t xml:space="preserve"> ze zm.</w:t>
      </w:r>
      <w:r w:rsidRPr="002178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352C" w:rsidRPr="00217843" w:rsidRDefault="0018352C" w:rsidP="0018352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Koncesja Wykonawcy na obrót energią elektryczną nr OEE/585/18846/W/OKA/2010/CW z dnia 13 maja 2010 r. wydana przez Prezesa Urzędu Regulacji Energetyki,</w:t>
      </w:r>
    </w:p>
    <w:p w:rsidR="0018352C" w:rsidRPr="00217843" w:rsidRDefault="0018352C" w:rsidP="001835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Generalna Umowa Dystrybucyjna zawarta pomiędzy Wykonawcą, a OSD,</w:t>
      </w:r>
    </w:p>
    <w:p w:rsidR="0018352C" w:rsidRPr="00217843" w:rsidRDefault="0018352C" w:rsidP="001835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Zamawiający oświadcza, iż nie jest Przedsiębiorstwem Energetycznym w rozumieniu Ustawy Prawo Energetyczne.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lastRenderedPageBreak/>
        <w:t>§ 3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18352C" w:rsidRPr="00217843" w:rsidRDefault="0018352C" w:rsidP="0018352C">
      <w:pPr>
        <w:numPr>
          <w:ilvl w:val="0"/>
          <w:numId w:val="3"/>
        </w:numPr>
        <w:tabs>
          <w:tab w:val="num" w:pos="360"/>
        </w:tabs>
        <w:suppressAutoHyphens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18352C" w:rsidRPr="00217843" w:rsidRDefault="0018352C" w:rsidP="0018352C">
      <w:pPr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sprzedaży energii elektrycznej do obiektów Zamawiającego wymienionych w załączniku nr 1, zgodnie z warunkami Umowy,</w:t>
      </w:r>
    </w:p>
    <w:p w:rsidR="0018352C" w:rsidRPr="00217843" w:rsidRDefault="0018352C" w:rsidP="0018352C">
      <w:pPr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zapewnienia Zamawiającemu dostępu do informacji o danych pomiarowo-rozliczeniowych energii elektrycznej pobranej przez Zamawiającego w poszczególnych punktach poboru,</w:t>
      </w:r>
    </w:p>
    <w:p w:rsidR="0018352C" w:rsidRPr="00217843" w:rsidRDefault="0018352C" w:rsidP="0018352C">
      <w:pPr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bilansowania handlowego w zakresie sprzedaży energii elektrycznej,</w:t>
      </w:r>
    </w:p>
    <w:p w:rsidR="0018352C" w:rsidRPr="00217843" w:rsidRDefault="0018352C" w:rsidP="0018352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doprowadzenia do zawarcia umowy dystrybucyjnej z OSD, po przeprowadzeniu postępowania.</w:t>
      </w:r>
    </w:p>
    <w:p w:rsidR="0018352C" w:rsidRPr="00217843" w:rsidRDefault="0018352C" w:rsidP="0018352C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18352C" w:rsidRPr="00217843" w:rsidRDefault="0018352C" w:rsidP="0018352C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pobierania energii zgodnie z obowiązującymi przepisami i warunkami Umowy,</w:t>
      </w:r>
    </w:p>
    <w:p w:rsidR="0018352C" w:rsidRPr="00217843" w:rsidRDefault="0018352C" w:rsidP="0018352C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terminowego regulowania należności za energię elektryczną,</w:t>
      </w:r>
    </w:p>
    <w:p w:rsidR="0018352C" w:rsidRPr="00217843" w:rsidRDefault="0018352C" w:rsidP="0018352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3.  W przypadku rozwiązania umowy na świadczenie usług dystrybucji zawartej pomiędzy </w:t>
      </w:r>
    </w:p>
    <w:p w:rsidR="0018352C" w:rsidRPr="00217843" w:rsidRDefault="0018352C" w:rsidP="0018352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 Zamawiającym</w:t>
      </w:r>
      <w:r w:rsidR="00C03FCE" w:rsidRPr="00217843">
        <w:rPr>
          <w:rFonts w:ascii="Times New Roman" w:hAnsi="Times New Roman" w:cs="Times New Roman"/>
          <w:sz w:val="24"/>
          <w:szCs w:val="24"/>
        </w:rPr>
        <w:t xml:space="preserve">, </w:t>
      </w:r>
      <w:r w:rsidRPr="00217843">
        <w:rPr>
          <w:rFonts w:ascii="Times New Roman" w:hAnsi="Times New Roman" w:cs="Times New Roman"/>
          <w:sz w:val="24"/>
          <w:szCs w:val="24"/>
        </w:rPr>
        <w:t xml:space="preserve"> a OSD lub zamiarze jej rozwiązania Zamawiający zobowiązany jest </w:t>
      </w:r>
    </w:p>
    <w:p w:rsidR="0018352C" w:rsidRPr="00217843" w:rsidRDefault="0018352C" w:rsidP="0018352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 niezwłocznie powiadomić Wykonawcę o tym fakcie.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4.</w:t>
      </w:r>
      <w:r w:rsidRPr="002178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843">
        <w:rPr>
          <w:rFonts w:ascii="Times New Roman" w:hAnsi="Times New Roman" w:cs="Times New Roman"/>
          <w:sz w:val="24"/>
          <w:szCs w:val="24"/>
        </w:rPr>
        <w:t xml:space="preserve">Strony zobowiązują się do zapewnienia wzajemnego dostępu do danych, stanowiących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podstawę do rozliczeń za dostarczoną energię.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4</w:t>
      </w:r>
    </w:p>
    <w:p w:rsidR="0018352C" w:rsidRPr="00217843" w:rsidRDefault="0018352C" w:rsidP="001835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Standardy jakościowe.  Bilansowanie handlowe.</w:t>
      </w:r>
    </w:p>
    <w:p w:rsidR="0018352C" w:rsidRPr="00217843" w:rsidRDefault="0018352C" w:rsidP="0018352C">
      <w:pPr>
        <w:numPr>
          <w:ilvl w:val="2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hanging="2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Wykonawca w ramach Umowy pełni funkcję Podmiotu Odpowiedzialnego za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Bilansowanie Handlowe dla energii elektrycznej sprzedanej do obiektów Zamawiającego.           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Bilansowanie rozumiane jest jako pokrycie strat wynikających z różnicy zużycia energii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prognozowanego w stosunku do rzeczywistego w danym okresie rozliczeniowym.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2. Wykonawca zobowiązuje się zapewnić Zamawiającemu standardy jakościowe obsługi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zgodne z obowiązującymi przepisami Prawa energetycznego.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3. Wykonawca nie ponosi odpowiedzialności za niedostarczenie energii elektrycznej do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obiektów Zamawiającego w przypadku klęsk żywiołowych, innych przypadków siły  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wyższej, awarii w systemie oraz awarii sieciowych, jak również z powodu </w:t>
      </w:r>
      <w:proofErr w:type="spellStart"/>
      <w:r w:rsidRPr="0021784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217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dokonywanych przez OSD.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4. W przypadku niedotrzymania standardów jakościowych obsługi określonych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obowiązującymi przepisami Prawa energetycznego, Wykonawca zobowiązany jest do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udzielenia bonifikat w wysokości określonych Prawem energetycznym oraz zgodnie z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obowiązującymi rozporządzeniami do ww. ustawy.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5</w:t>
      </w:r>
    </w:p>
    <w:p w:rsidR="0018352C" w:rsidRPr="00217843" w:rsidRDefault="0018352C" w:rsidP="00183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Ceny energii elektrycznej</w:t>
      </w:r>
    </w:p>
    <w:p w:rsidR="0018352C" w:rsidRPr="00217843" w:rsidRDefault="0018352C" w:rsidP="0018352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Strony ustalają cenę jednostkową za energię elektryczną w PLN/kWh w wysokości:</w:t>
      </w:r>
    </w:p>
    <w:p w:rsidR="00C03FCE" w:rsidRPr="00217843" w:rsidRDefault="00217843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grupy taryfowej C12 </w:t>
      </w:r>
      <w:r w:rsidR="00C03FCE" w:rsidRPr="00217843">
        <w:rPr>
          <w:rFonts w:ascii="Times New Roman" w:hAnsi="Times New Roman" w:cs="Times New Roman"/>
          <w:sz w:val="24"/>
          <w:szCs w:val="24"/>
        </w:rPr>
        <w:t xml:space="preserve"> dzień – ………..zł  (słownie złotych: …….. .. ), netto, co po uwzględnieniu ……..% podatku VAT, daje kwotę ..zł (słownie złotych: ……….. 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C12b dzień – ………..zł  (słownie złotych: …….. .. ), netto, co po uwzględnieniu ……..% podatku VAT, daje kwotę ..zł (słownie złotych: ……….. 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C12b noc – …  zł (słownie złotych: ………….. netto, co po uwzględnieniu….. % podatku VAT daje kwotę ……  zł (słownie złotych: …………)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C12a szczytowa - ..  zł (słownie złotych: ….. .), netto, co po uwzględnieniu .. % podatku VAT daje kwotę ….zł (słownie złotych: …………)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lastRenderedPageBreak/>
        <w:t>dla grupy taryfowej C12a pozaszczytowa - ……. zł (słownie złotych: ……..), netto, co po uwzględnieniu .. % podatku VAT daje kwotę … zł (słownie złotych: ………..)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C11 całodobowa - …..  zł (słownie złotych: …….), netto, co po uwzględnieniu … % podatku VAT daje kwotę …  zł (słownie złotych: …)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C11o całodobowa - ….  zł (słownie złotych: ….), netto, co po uwzględnieniu …% podatku VAT daje kwotę …  zł (słownie złotych: ….) brutto,</w:t>
      </w:r>
    </w:p>
    <w:p w:rsidR="0018352C" w:rsidRPr="00217843" w:rsidRDefault="0018352C" w:rsidP="00C03FCE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dla grupy taryfowej G11 całodobowa - …   zł (słownie złotych: ), netto, co po uwzględnieniu     % podatku VAT daje kwotę      zł (słownie złotych:     ) brutto,</w:t>
      </w:r>
    </w:p>
    <w:p w:rsidR="0018352C" w:rsidRPr="00217843" w:rsidRDefault="0018352C" w:rsidP="0018352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Podane w ust. 1 ceny jednostkowe obowiązują w okresie od podpisania niniejsze</w:t>
      </w:r>
      <w:r w:rsidR="00C03FCE" w:rsidRPr="00217843">
        <w:rPr>
          <w:rFonts w:ascii="Times New Roman" w:hAnsi="Times New Roman" w:cs="Times New Roman"/>
          <w:sz w:val="24"/>
          <w:szCs w:val="24"/>
        </w:rPr>
        <w:t>j umowy do dnia 31 grudnia  2018</w:t>
      </w:r>
      <w:r w:rsidRPr="00217843">
        <w:rPr>
          <w:rFonts w:ascii="Times New Roman" w:hAnsi="Times New Roman" w:cs="Times New Roman"/>
          <w:sz w:val="24"/>
          <w:szCs w:val="24"/>
        </w:rPr>
        <w:t xml:space="preserve"> r. włącznie, z zastrzeżeniem ustępu 6.. </w:t>
      </w:r>
    </w:p>
    <w:p w:rsidR="0018352C" w:rsidRPr="00217843" w:rsidRDefault="0018352C" w:rsidP="0018352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Wynagrodzenie Wykonawcy za zrealizowanie przedmiotu umowy w ilości szacunkowej określonej w SIWZ ustalone zostało na ………….. netto co po uwzględnieniu …..% podatku VAT …..  zł daje kwotę brutto …  (słownie złotych: ............................................). </w:t>
      </w:r>
    </w:p>
    <w:p w:rsidR="0018352C" w:rsidRPr="00217843" w:rsidRDefault="0018352C" w:rsidP="0018352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Zamawiający ma prawo rozwiązać umowę w przypadku gdy wartość umowy brutto przekroczy kwotę wskazaną w § 5 ust. 3. W przypadku opisanym powyżej rozwiązanie umowy następuje z ostatnim dniem okresu rozliczeniowego następującego po okresie, w którym oświadczenie o wypowiedzeniu dotarło do Wykonawcy. Zamawiający zobowiązany jest do uregulowania wszelkich należności za faktycznie zużytą energię, do dnia rozwiązania umowy.</w:t>
      </w:r>
    </w:p>
    <w:p w:rsidR="0018352C" w:rsidRPr="00217843" w:rsidRDefault="0018352C" w:rsidP="0018352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Wykonawcy nie przysługuje roszczenie o zapłatę należności stanowiącej różnicę pomiędzy kwotą określoną w ust. 3, a wynagrodzeniem wypłaconym Wykonawcy za pobraną energię w czasie trwania umowy.</w:t>
      </w:r>
    </w:p>
    <w:p w:rsidR="0018352C" w:rsidRPr="00217843" w:rsidRDefault="0018352C" w:rsidP="0018352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Ceny określone ust. 1 ulegają zmianie w przypadku zmiany przepisów skutkujących  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zmianą kwoty podatku VAT, podatku akcyzowego lub zmiany ogólnie obowiązujących  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przepisów prawa, a w szczególności zmiany Ustawy Prawo Energetyczne, Ustawy o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aktywności energetycznej lub przepisów wykonawczych wprowadzających dodatkowe  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obowiązki związane z zakupem praw majątkowych lub certyfikaty dotyczące efektywności 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energetycznej, ceny energii elektrycznej zostają powiększone o kwotę wynikającą z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obowiązków nałożonych właściwymi  przepisami, od dnia ich wejścia w życie,  zmiana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cen jednostkowych nie wymaga aneksu do umowy.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6</w:t>
      </w:r>
    </w:p>
    <w:p w:rsidR="0018352C" w:rsidRPr="00217843" w:rsidRDefault="0018352C" w:rsidP="0018352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b/>
          <w:bCs/>
          <w:sz w:val="24"/>
          <w:szCs w:val="24"/>
        </w:rPr>
        <w:t>Rozliczenia i Płatności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1. Zamawiający oświadcza, iż prognoza zużycia energii wskazana w Załączniku nr 1 do SIWZ stanowi jedynie przybliżoną wartość, która w trakcie wykonywania Umowy może ulec zwiększeniu o maksymalnie 10 % w stosunku do prognozy. Faktyczne zużycie energii (mniejsze lub większe od prognozy zużycia energii wskazanej w Załączniku nr 1 do SIWZ, przy czym zwiększenie nie może przekroczyć 10% w stosunku do prognozy) uzależnione będzie wyłącznie od rzeczywistych potrzeb Zamawiającego, z tym, że niezależnie od wielkości zużycia Sprzedawca zobowiązany jest w każdym przypadku stosować zaoferowane w przetargu ceny energii. Sprzedawca nie może dochodzić od Zamawiającego żadnych roszczeń finansowych (</w:t>
      </w:r>
      <w:proofErr w:type="spellStart"/>
      <w:r w:rsidRPr="00217843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17843">
        <w:rPr>
          <w:rFonts w:ascii="Times New Roman" w:hAnsi="Times New Roman" w:cs="Times New Roman"/>
          <w:sz w:val="24"/>
          <w:szCs w:val="24"/>
        </w:rPr>
        <w:t>, odszkodowania), jeżeli w okresie obowiązywania umowy Zamawiający zakupi od Sprzedawcy mniejszą lub większą ilość energii elektrycznej niż prognozowana ilość energii, wskazana w Załączniku Nr 1 do SIWZ,     w szczególności spowodowanej zwiększeniem lub zmniejszeniem ilości PPE, zmianą grupy taryfowej, zmianą mocy zamówionej lub parametrów technicznych PPE, faktycznym     poborem energii w ramach poszczególnych PPE. Zwiększenie punktów poboru i zmiana grupy taryfowej możliwe jest jedynie w obrębie grup taryfowych, które zostały ujęte w     SIWZ oraz wycenie w Formularzu ofertowym Wykonawcy.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2. Rozliczenia za pobraną energię elektryczną odbywać się będą zgodnie z okresem rozlic</w:t>
      </w:r>
      <w:r w:rsidR="00DC7AEB" w:rsidRPr="00217843">
        <w:rPr>
          <w:rFonts w:ascii="Times New Roman" w:hAnsi="Times New Roman" w:cs="Times New Roman"/>
          <w:sz w:val="24"/>
          <w:szCs w:val="24"/>
        </w:rPr>
        <w:t xml:space="preserve">zeniowym stosowanym przez OSD. </w:t>
      </w:r>
    </w:p>
    <w:p w:rsidR="0018352C" w:rsidRPr="00217843" w:rsidRDefault="0018352C" w:rsidP="0018352C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lastRenderedPageBreak/>
        <w:t xml:space="preserve">3. Wykonawca w każdej fakturze umieści ilości energii elektrycznej pobranej w poszczególnych obiektach oraz wysokości należności z tego tytułu.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4.  W przypadku wystąpienia błędów w pomiarze lub odczycie wskazań z układu pomiarowo-  rozliczeniowego, które to błędy spowodowałyby zaniżenie lub zawyżenie ilości faktycznie pobranej energii elektrycznej, Zamawiający jest zobowiązany do uregulowania należności za energię elektryczną na podstawie otrzymanej faktury. W przypadku, gdy błędy określone powyżej spowodowały zawyżenie lub zniżenie opłat z tytułu należności za dostarczoną energię elektryczną Wykonawca jest zobowiązany do odpowiedniego obliczenia i wystawienia korekty uprzednio wystawionych faktur, bezzwłocznie po otrzymaniu skorygowanych danych pomiarowych od OSD.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eastAsia="Calibri" w:hAnsi="Times New Roman" w:cs="Times New Roman"/>
          <w:iCs/>
          <w:sz w:val="24"/>
          <w:szCs w:val="24"/>
        </w:rPr>
        <w:t>5.</w:t>
      </w:r>
      <w:r w:rsidRPr="00217843">
        <w:rPr>
          <w:rFonts w:ascii="Times New Roman" w:hAnsi="Times New Roman" w:cs="Times New Roman"/>
          <w:sz w:val="24"/>
          <w:szCs w:val="24"/>
        </w:rPr>
        <w:t xml:space="preserve">  Strony ustalają następujący sposób rozliczeń, w którym Wykonawca wystawia Zamawiającemu na koniec okresu rozliczeniowego fakturę rozliczeniową przy czym termin płatności faktury rozliczeniowej wynosi 30 dni od daty wystawienia faktury.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6.  Strony ustalają że za dzień zapłaty uznaje się datę wpływu środków pieniężnych na rachunek bankowy Sprzedawcy. 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7.  W przypadku nie dotrzymania terminu płatności faktur Wykonawca obciąża Zamawiającego odsetkami ustawowymi.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8.  W przypadku doręczenia faktury w czasie uniemożliwiającym terminowe wykonanie       zobowiązania płatności należy dokonać nie później niż w piątym dniu roboczym od daty otrzymania faktury.</w:t>
      </w:r>
    </w:p>
    <w:p w:rsidR="0018352C" w:rsidRPr="00217843" w:rsidRDefault="0018352C" w:rsidP="00183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9.  O zmianach danych kont bankowych lub danych adresowych </w:t>
      </w:r>
      <w:r w:rsidRPr="00217843">
        <w:rPr>
          <w:rFonts w:ascii="Times New Roman" w:hAnsi="Times New Roman" w:cs="Times New Roman"/>
          <w:bCs/>
          <w:sz w:val="24"/>
          <w:szCs w:val="24"/>
        </w:rPr>
        <w:t>Strony</w:t>
      </w:r>
      <w:r w:rsidRPr="00217843">
        <w:rPr>
          <w:rFonts w:ascii="Times New Roman" w:hAnsi="Times New Roman" w:cs="Times New Roman"/>
          <w:sz w:val="24"/>
          <w:szCs w:val="24"/>
        </w:rPr>
        <w:t xml:space="preserve"> zobowiązują się wzajemnie powiadamiać pod rygorem poniesienia kosztów związanych z mylnymi operacjami bankowymi.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Wstrzymanie sprzedaży energii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1.  Wykonawca może wstrzymać sprzedaż energii elektrycznej, gdy Zamawiający zwleka z  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zapłatą za pobraną energię elektryczną co najmniej 30 dni po upływie terminu płatności  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określonego w </w:t>
      </w:r>
      <w:r w:rsidRPr="00217843">
        <w:rPr>
          <w:rFonts w:ascii="Times New Roman" w:hAnsi="Times New Roman" w:cs="Times New Roman"/>
          <w:bCs/>
          <w:sz w:val="24"/>
          <w:szCs w:val="24"/>
        </w:rPr>
        <w:t xml:space="preserve">§  </w:t>
      </w:r>
      <w:r w:rsidRPr="00217843">
        <w:rPr>
          <w:rFonts w:ascii="Times New Roman" w:hAnsi="Times New Roman" w:cs="Times New Roman"/>
          <w:sz w:val="24"/>
          <w:szCs w:val="24"/>
        </w:rPr>
        <w:t xml:space="preserve">6 ust.5  pomimo uprzedniego powiadomienia na piśmie o zamiarze 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wypowiedzenia umowy i wyznaczonego dodatkowego pięciodniowego terminu do zapłaty </w:t>
      </w:r>
    </w:p>
    <w:p w:rsidR="0018352C" w:rsidRPr="00217843" w:rsidRDefault="0018352C" w:rsidP="001835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zaległych i </w:t>
      </w:r>
      <w:r w:rsidRPr="00217843">
        <w:rPr>
          <w:rFonts w:ascii="Times New Roman" w:hAnsi="Times New Roman" w:cs="Times New Roman"/>
          <w:bCs/>
          <w:sz w:val="24"/>
          <w:szCs w:val="24"/>
        </w:rPr>
        <w:t>bieżących</w:t>
      </w:r>
      <w:r w:rsidRPr="00217843">
        <w:rPr>
          <w:rFonts w:ascii="Times New Roman" w:hAnsi="Times New Roman" w:cs="Times New Roman"/>
          <w:sz w:val="24"/>
          <w:szCs w:val="24"/>
        </w:rPr>
        <w:t xml:space="preserve"> należności.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17843">
        <w:rPr>
          <w:rFonts w:ascii="Times New Roman" w:hAnsi="Times New Roman" w:cs="Times New Roman"/>
          <w:bCs/>
          <w:sz w:val="24"/>
          <w:szCs w:val="24"/>
        </w:rPr>
        <w:t xml:space="preserve">2.  Wstrzymanie sprzedaży energii elektrycznej następuje poprzez wstrzymanie dostarczania   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17843">
        <w:rPr>
          <w:rFonts w:ascii="Times New Roman" w:hAnsi="Times New Roman" w:cs="Times New Roman"/>
          <w:bCs/>
          <w:sz w:val="24"/>
          <w:szCs w:val="24"/>
        </w:rPr>
        <w:t xml:space="preserve">     energii elektrycznej przez OSD na wniosek Wykonawcy.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3.  Wznowienie dostarczania energii elektrycznej i świadczenie usług dystrybucji przez </w:t>
      </w:r>
      <w:r w:rsidRPr="00217843">
        <w:rPr>
          <w:rFonts w:ascii="Times New Roman" w:hAnsi="Times New Roman" w:cs="Times New Roman"/>
          <w:bCs/>
          <w:sz w:val="24"/>
          <w:szCs w:val="24"/>
        </w:rPr>
        <w:t xml:space="preserve">OSD 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bCs/>
          <w:sz w:val="24"/>
          <w:szCs w:val="24"/>
        </w:rPr>
        <w:t xml:space="preserve">     na wniosek Wykonawcy</w:t>
      </w:r>
      <w:r w:rsidRPr="00217843">
        <w:rPr>
          <w:rFonts w:ascii="Times New Roman" w:hAnsi="Times New Roman" w:cs="Times New Roman"/>
          <w:sz w:val="24"/>
          <w:szCs w:val="24"/>
        </w:rPr>
        <w:t xml:space="preserve"> może nastąpić po uregulowaniu zaległych należności za energię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 elektryczną oraz innych należności związanych z dostarczaniem tej energii.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4.  Wykonawca nie ponosi odpowiedzialności za szkody spowodowane wstrzymaniem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sprzedaży energii elektrycznej wskutek naruszenia przez Zamawiającego warunków </w:t>
      </w:r>
    </w:p>
    <w:p w:rsidR="0018352C" w:rsidRPr="00217843" w:rsidRDefault="0018352C" w:rsidP="0018352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umowy i obowiązujących przepisów Prawa energetycznego i Kodeksu Cywilnego.</w:t>
      </w:r>
    </w:p>
    <w:p w:rsidR="0018352C" w:rsidRPr="00217843" w:rsidRDefault="0018352C" w:rsidP="0018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8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Okres obowiązywania Umowy. Rozwiązanie Umowy</w:t>
      </w:r>
    </w:p>
    <w:p w:rsidR="0018352C" w:rsidRPr="00217843" w:rsidRDefault="0018352C" w:rsidP="0018352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Umowa niniejsza zawarta zostaje na c</w:t>
      </w:r>
      <w:r w:rsidR="00DC7AEB" w:rsidRPr="00217843">
        <w:rPr>
          <w:rFonts w:ascii="Times New Roman" w:hAnsi="Times New Roman" w:cs="Times New Roman"/>
          <w:sz w:val="24"/>
          <w:szCs w:val="24"/>
        </w:rPr>
        <w:t xml:space="preserve">zas określony od dnia 01.01.2017 r. </w:t>
      </w:r>
      <w:r w:rsidR="00DC7AEB" w:rsidRPr="00217843">
        <w:rPr>
          <w:rFonts w:ascii="Times New Roman" w:hAnsi="Times New Roman" w:cs="Times New Roman"/>
          <w:sz w:val="24"/>
          <w:szCs w:val="24"/>
        </w:rPr>
        <w:br/>
        <w:t>do dnia 31.12.2018</w:t>
      </w:r>
      <w:r w:rsidRPr="00217843">
        <w:rPr>
          <w:rFonts w:ascii="Times New Roman" w:hAnsi="Times New Roman" w:cs="Times New Roman"/>
          <w:sz w:val="24"/>
          <w:szCs w:val="24"/>
        </w:rPr>
        <w:t xml:space="preserve"> r.</w:t>
      </w:r>
      <w:r w:rsidRPr="00217843">
        <w:rPr>
          <w:rFonts w:ascii="Times New Roman" w:hAnsi="Times New Roman" w:cs="Times New Roman"/>
          <w:iCs/>
          <w:sz w:val="24"/>
          <w:szCs w:val="24"/>
        </w:rPr>
        <w:t xml:space="preserve"> jednakże wchodzi w życie w zakresie każdego punktu poboru energii elektrycznej nie wcześniej niż z dniem skutecznego rozwiązania dotychczasowych umów sprzedaży energii elektrycznej, a także po pozytywnie przeprowadzonej procedurze zmiany sprzedawcy i podpisaniu nowych umów dystrybucyjnych.</w:t>
      </w:r>
    </w:p>
    <w:p w:rsidR="0018352C" w:rsidRPr="00217843" w:rsidRDefault="0018352C" w:rsidP="0018352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Strony dopuszczają możliwość dokonania cesji praw i obowiązków z niniejszej Umowy na inny podmiot w przypadku zmiany właściciela lub posiadacza obiektu, do którego </w:t>
      </w:r>
      <w:r w:rsidRPr="00217843">
        <w:rPr>
          <w:rFonts w:ascii="Times New Roman" w:hAnsi="Times New Roman" w:cs="Times New Roman"/>
          <w:sz w:val="24"/>
          <w:szCs w:val="24"/>
        </w:rPr>
        <w:lastRenderedPageBreak/>
        <w:t>dostarczana jest energia elektryczna na podstawie niniejszej Umowy. W takim przypadku cesja nastąpi zgodnie z przepisami Kodeksu Cywilnego.</w:t>
      </w:r>
    </w:p>
    <w:p w:rsidR="0018352C" w:rsidRPr="00217843" w:rsidRDefault="0018352C" w:rsidP="0018352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Umowa może być rozwiązana przez jedną ze Stron w trybie natychmiastowym w przypadku, gdy druga ze Stron pomimo pisemnego wezwania rażąco i uporczywie narusza warunki Umowy.</w:t>
      </w:r>
    </w:p>
    <w:p w:rsidR="0018352C" w:rsidRPr="00217843" w:rsidRDefault="0018352C" w:rsidP="0018352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Rozwiązanie Umowy nie zwalnia Stron z obowiązku uregulowania wobec drugiej Strony    wszelkich zobowiązań z niej wynikających.</w:t>
      </w:r>
    </w:p>
    <w:p w:rsidR="0018352C" w:rsidRPr="00217843" w:rsidRDefault="0018352C" w:rsidP="0018352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:rsidR="0018352C" w:rsidRPr="00217843" w:rsidRDefault="0018352C" w:rsidP="0018352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Zamawiający ma prawo do zwiększenia ilości punktów odbioru energii (PPE), o których mowa w załączniku nr 1 do </w:t>
      </w:r>
      <w:proofErr w:type="spellStart"/>
      <w:r w:rsidRPr="0021784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17843">
        <w:rPr>
          <w:rFonts w:ascii="Times New Roman" w:hAnsi="Times New Roman" w:cs="Times New Roman"/>
          <w:sz w:val="24"/>
          <w:szCs w:val="24"/>
        </w:rPr>
        <w:t xml:space="preserve"> poprzez zawarcie stosownego aneksu do Umowy, jednakże w rozmiarze nie większym niż 10% punktów odbioru energii. Rozliczenie dodatkowych punktów odbioru będzie się odbywać odpowiednio do pierwotnej części zamówienia i według tej samej stawki rozliczeniowej.</w:t>
      </w:r>
    </w:p>
    <w:p w:rsidR="0018352C" w:rsidRPr="00217843" w:rsidRDefault="0018352C" w:rsidP="0018352C">
      <w:pPr>
        <w:keepNext/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9</w:t>
      </w:r>
    </w:p>
    <w:p w:rsidR="0018352C" w:rsidRPr="00217843" w:rsidRDefault="0018352C" w:rsidP="0018352C">
      <w:pPr>
        <w:keepNext/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1. W zakresie nie uregulowanym niniejszą Umową stosuje się Prawo Zamówień Publicznych,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Kodeks Cywilny oraz Prawo energetyczne wraz z aktami wykonawczymi.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2. W przypadku zmiany przepisów bezwzględnie obowiązujących ulegają automatycznie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zmianie postanowienia niniejszej Umowy. Z zastrzeżeniem postanowień Umowy, wszelkie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inne zmiany Umowy mogą nastąpić wyłącznie za zgodą Stron wyrażoną na piśmie pod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rygorem nieważności.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3. Wykonawca zobowiązuje się terminowo dokonać zgłoszenia niniejszej umowy do OSD.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4. Wykonawca zobowiązuje się doprowadzić do zawarcia z OSD umowy dystrybucyjnej,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zgodnie z załączonym do niniejszej umowy pełnomocnictwem.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5. W razie zaistnienia istotnej zmiany okoliczności powodującej, że wykonanie umowy nie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leży w interesie publicznym, czego nie można było przewidzieć w chwili zawarcia umowy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Zamawiający może odstąpić od umowy w terminie 30 dni od powzięcia wiadomości o tych </w:t>
      </w:r>
    </w:p>
    <w:p w:rsidR="0018352C" w:rsidRPr="00217843" w:rsidRDefault="0018352C" w:rsidP="0018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okolicznościach. W takim przypadku Wykonawcy przysługuje wynagrodzenie z realizacji </w:t>
      </w:r>
    </w:p>
    <w:p w:rsidR="0018352C" w:rsidRPr="00217843" w:rsidRDefault="0018352C" w:rsidP="008A72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    części umowy.</w:t>
      </w:r>
    </w:p>
    <w:p w:rsidR="0018352C" w:rsidRPr="00217843" w:rsidRDefault="0018352C" w:rsidP="0018352C">
      <w:pPr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§ 10</w:t>
      </w:r>
    </w:p>
    <w:p w:rsidR="0018352C" w:rsidRPr="00217843" w:rsidRDefault="0018352C" w:rsidP="0018352C">
      <w:pPr>
        <w:numPr>
          <w:ilvl w:val="0"/>
          <w:numId w:val="9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jeden dla </w:t>
      </w:r>
      <w:r w:rsidRPr="00217843">
        <w:rPr>
          <w:rFonts w:ascii="Times New Roman" w:hAnsi="Times New Roman" w:cs="Times New Roman"/>
          <w:b/>
          <w:sz w:val="24"/>
          <w:szCs w:val="24"/>
        </w:rPr>
        <w:t>Wykonawcy</w:t>
      </w:r>
      <w:r w:rsidRPr="00217843">
        <w:rPr>
          <w:rFonts w:ascii="Times New Roman" w:hAnsi="Times New Roman" w:cs="Times New Roman"/>
          <w:sz w:val="24"/>
          <w:szCs w:val="24"/>
        </w:rPr>
        <w:t xml:space="preserve"> i dwa dla </w:t>
      </w:r>
      <w:r w:rsidRPr="0021784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7843">
        <w:rPr>
          <w:rFonts w:ascii="Times New Roman" w:hAnsi="Times New Roman" w:cs="Times New Roman"/>
          <w:sz w:val="24"/>
          <w:szCs w:val="24"/>
        </w:rPr>
        <w:t>.</w:t>
      </w:r>
    </w:p>
    <w:p w:rsidR="0018352C" w:rsidRPr="00217843" w:rsidRDefault="0018352C" w:rsidP="0018352C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:rsidR="0018352C" w:rsidRPr="00217843" w:rsidRDefault="0018352C" w:rsidP="0018352C">
      <w:pPr>
        <w:tabs>
          <w:tab w:val="left" w:pos="851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7843">
        <w:rPr>
          <w:rFonts w:ascii="Times New Roman" w:hAnsi="Times New Roman" w:cs="Times New Roman"/>
          <w:sz w:val="24"/>
          <w:szCs w:val="24"/>
        </w:rPr>
        <w:t xml:space="preserve">- </w:t>
      </w:r>
      <w:r w:rsidRPr="00217843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17843">
        <w:rPr>
          <w:rFonts w:ascii="Times New Roman" w:hAnsi="Times New Roman" w:cs="Times New Roman"/>
          <w:sz w:val="24"/>
          <w:szCs w:val="24"/>
        </w:rPr>
        <w:t xml:space="preserve"> - Wykaz jednostek organizacyjnych gminy, na które należy wystawiać faktury za pobór energii elektrycznej.</w:t>
      </w:r>
    </w:p>
    <w:p w:rsidR="0018352C" w:rsidRPr="00217843" w:rsidRDefault="0018352C" w:rsidP="0018352C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276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276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276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 xml:space="preserve">          Zamawiający                                                                                 Wykonawca</w:t>
      </w: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43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  <w:r w:rsidRPr="00217843">
        <w:rPr>
          <w:rFonts w:ascii="Times New Roman" w:hAnsi="Times New Roman" w:cs="Times New Roman"/>
          <w:b/>
          <w:sz w:val="24"/>
          <w:szCs w:val="24"/>
        </w:rPr>
        <w:tab/>
      </w:r>
      <w:r w:rsidRPr="00217843">
        <w:rPr>
          <w:rFonts w:ascii="Times New Roman" w:hAnsi="Times New Roman" w:cs="Times New Roman"/>
          <w:b/>
          <w:sz w:val="24"/>
          <w:szCs w:val="24"/>
        </w:rPr>
        <w:tab/>
      </w:r>
      <w:r w:rsidRPr="00217843">
        <w:rPr>
          <w:rFonts w:ascii="Times New Roman" w:hAnsi="Times New Roman" w:cs="Times New Roman"/>
          <w:b/>
          <w:sz w:val="24"/>
          <w:szCs w:val="24"/>
        </w:rPr>
        <w:tab/>
      </w:r>
      <w:r w:rsidRPr="00217843">
        <w:rPr>
          <w:rFonts w:ascii="Times New Roman" w:hAnsi="Times New Roman" w:cs="Times New Roman"/>
          <w:b/>
          <w:sz w:val="24"/>
          <w:szCs w:val="24"/>
        </w:rPr>
        <w:tab/>
      </w:r>
      <w:r w:rsidRPr="00217843">
        <w:rPr>
          <w:rFonts w:ascii="Times New Roman" w:hAnsi="Times New Roman" w:cs="Times New Roman"/>
          <w:b/>
          <w:sz w:val="24"/>
          <w:szCs w:val="24"/>
        </w:rPr>
        <w:tab/>
        <w:t>.......................................</w:t>
      </w:r>
    </w:p>
    <w:p w:rsidR="0018352C" w:rsidRPr="00217843" w:rsidRDefault="0018352C" w:rsidP="0018352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352C" w:rsidRPr="00217843" w:rsidRDefault="0018352C" w:rsidP="001835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352C" w:rsidRPr="00217843" w:rsidRDefault="0018352C" w:rsidP="001835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274" w:rsidRDefault="008A7274" w:rsidP="0018352C">
      <w:pPr>
        <w:jc w:val="right"/>
        <w:rPr>
          <w:bCs/>
          <w:i/>
        </w:rPr>
      </w:pPr>
    </w:p>
    <w:p w:rsidR="0018352C" w:rsidRPr="008A7274" w:rsidRDefault="0018352C" w:rsidP="0018352C">
      <w:pPr>
        <w:jc w:val="right"/>
        <w:rPr>
          <w:rFonts w:ascii="Times New Roman" w:hAnsi="Times New Roman" w:cs="Times New Roman"/>
          <w:i/>
        </w:rPr>
      </w:pPr>
      <w:r w:rsidRPr="008A7274">
        <w:rPr>
          <w:rFonts w:ascii="Times New Roman" w:hAnsi="Times New Roman" w:cs="Times New Roman"/>
          <w:bCs/>
          <w:i/>
        </w:rPr>
        <w:lastRenderedPageBreak/>
        <w:t xml:space="preserve">Załącznik nr 1 do umowy nr </w:t>
      </w:r>
      <w:r w:rsidRPr="008A7274">
        <w:rPr>
          <w:rFonts w:ascii="Times New Roman" w:hAnsi="Times New Roman" w:cs="Times New Roman"/>
          <w:i/>
        </w:rPr>
        <w:t>…….</w:t>
      </w:r>
    </w:p>
    <w:p w:rsidR="0018352C" w:rsidRPr="008A7274" w:rsidRDefault="0018352C" w:rsidP="0018352C">
      <w:pPr>
        <w:jc w:val="right"/>
        <w:rPr>
          <w:rFonts w:ascii="Times New Roman" w:hAnsi="Times New Roman" w:cs="Times New Roman"/>
          <w:bCs/>
          <w:i/>
        </w:rPr>
      </w:pPr>
    </w:p>
    <w:p w:rsidR="0018352C" w:rsidRPr="008A7274" w:rsidRDefault="0018352C" w:rsidP="0018352C">
      <w:pPr>
        <w:jc w:val="center"/>
        <w:rPr>
          <w:rFonts w:ascii="Times New Roman" w:hAnsi="Times New Roman" w:cs="Times New Roman"/>
          <w:b/>
          <w:bCs/>
          <w:smallCaps/>
        </w:rPr>
      </w:pPr>
      <w:r w:rsidRPr="008A7274">
        <w:rPr>
          <w:rFonts w:ascii="Times New Roman" w:hAnsi="Times New Roman" w:cs="Times New Roman"/>
          <w:b/>
          <w:bCs/>
          <w:smallCaps/>
        </w:rPr>
        <w:t xml:space="preserve">Wykaz podmiotów, </w:t>
      </w:r>
    </w:p>
    <w:p w:rsidR="0018352C" w:rsidRPr="008A7274" w:rsidRDefault="0018352C" w:rsidP="0018352C">
      <w:pPr>
        <w:jc w:val="center"/>
        <w:rPr>
          <w:rFonts w:ascii="Times New Roman" w:hAnsi="Times New Roman" w:cs="Times New Roman"/>
          <w:b/>
          <w:bCs/>
          <w:smallCaps/>
        </w:rPr>
      </w:pPr>
      <w:r w:rsidRPr="008A7274">
        <w:rPr>
          <w:rFonts w:ascii="Times New Roman" w:hAnsi="Times New Roman" w:cs="Times New Roman"/>
          <w:b/>
          <w:bCs/>
          <w:smallCaps/>
        </w:rPr>
        <w:t>na które należy wystawiać faktury za pobór energii elektrycznej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643"/>
        <w:gridCol w:w="2196"/>
        <w:gridCol w:w="2126"/>
        <w:gridCol w:w="1318"/>
      </w:tblGrid>
      <w:tr w:rsidR="0018352C" w:rsidRPr="008A7274" w:rsidTr="0018352C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Nazwa jednostki organizacyjnej gminy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REGON</w:t>
            </w:r>
          </w:p>
        </w:tc>
      </w:tr>
      <w:tr w:rsidR="0018352C" w:rsidRPr="008A7274" w:rsidTr="0018352C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Gmina Leoncin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 xml:space="preserve">ul. Partyzantów 3, </w:t>
            </w:r>
          </w:p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>05-155 Leoncin</w:t>
            </w:r>
          </w:p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531-16-66-399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bCs/>
                <w:color w:val="000000"/>
              </w:rPr>
              <w:t>13270471</w:t>
            </w:r>
          </w:p>
        </w:tc>
      </w:tr>
      <w:tr w:rsidR="0018352C" w:rsidRPr="008A7274" w:rsidTr="0018352C">
        <w:trPr>
          <w:cantSplit/>
          <w:trHeight w:val="5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Gmina Leoncin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ul. Partyzantów 3,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05-155 Leoncin 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bCs/>
                <w:color w:val="000000"/>
              </w:rPr>
              <w:t>13270471</w:t>
            </w:r>
          </w:p>
        </w:tc>
      </w:tr>
      <w:tr w:rsidR="0018352C" w:rsidRPr="008A7274" w:rsidTr="0018352C">
        <w:trPr>
          <w:cantSplit/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7274">
              <w:rPr>
                <w:rFonts w:ascii="Times New Roman" w:hAnsi="Times New Roman" w:cs="Times New Roman"/>
                <w:b/>
                <w:color w:val="000000"/>
              </w:rPr>
              <w:t>PUNKT ODBIORU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Ochotnicza Straż Pożarna w Leoncinie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</w:rPr>
              <w:t>ul. Partyzantów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</w:tr>
      <w:tr w:rsidR="0018352C" w:rsidRPr="008A7274" w:rsidTr="0018352C">
        <w:trPr>
          <w:cantSplit/>
          <w:trHeight w:val="51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Gmina Leoncin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ul. Partyzantów 3,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05-155 Leoncin 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bCs/>
                <w:color w:val="000000"/>
              </w:rPr>
              <w:t>13270471</w:t>
            </w:r>
          </w:p>
        </w:tc>
      </w:tr>
      <w:tr w:rsidR="0018352C" w:rsidRPr="008A7274" w:rsidTr="0018352C">
        <w:trPr>
          <w:cantSplit/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7274">
              <w:rPr>
                <w:rFonts w:ascii="Times New Roman" w:hAnsi="Times New Roman" w:cs="Times New Roman"/>
                <w:b/>
                <w:color w:val="000000"/>
              </w:rPr>
              <w:t>PUNKT ODBIORU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 xml:space="preserve">Ochotnicza Straż Pożarna </w:t>
            </w:r>
            <w:r w:rsidRPr="008A7274">
              <w:rPr>
                <w:rFonts w:ascii="Times New Roman" w:hAnsi="Times New Roman" w:cs="Times New Roman"/>
              </w:rPr>
              <w:t>w Wilkowie Polskim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</w:tr>
      <w:tr w:rsidR="0018352C" w:rsidRPr="008A7274" w:rsidTr="0018352C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Gmina Leoncin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ul. Partyzantów 3,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05-155 Leoncin</w:t>
            </w:r>
          </w:p>
          <w:p w:rsidR="0018352C" w:rsidRPr="008A7274" w:rsidRDefault="00183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bCs/>
              </w:rPr>
              <w:t>13270471</w:t>
            </w:r>
          </w:p>
        </w:tc>
      </w:tr>
      <w:tr w:rsidR="0018352C" w:rsidRPr="008A7274" w:rsidTr="0018352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74">
              <w:rPr>
                <w:rFonts w:ascii="Times New Roman" w:hAnsi="Times New Roman" w:cs="Times New Roman"/>
                <w:b/>
              </w:rPr>
              <w:t>PUNKT ODBIORU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Świetlica Wiejska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w Leoncinie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274">
              <w:rPr>
                <w:rFonts w:ascii="Times New Roman" w:hAnsi="Times New Roman" w:cs="Times New Roman"/>
              </w:rPr>
              <w:t>ul. Partyzantów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</w:tr>
      <w:tr w:rsidR="0018352C" w:rsidRPr="008A7274" w:rsidTr="0018352C">
        <w:trPr>
          <w:cantSplit/>
          <w:trHeight w:val="91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Gmina Leoncin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ul. Partyzantów 3,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05-155 Leoncin 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531-16-66-399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bCs/>
                <w:color w:val="000000"/>
              </w:rPr>
              <w:t>13270471</w:t>
            </w:r>
          </w:p>
        </w:tc>
      </w:tr>
      <w:tr w:rsidR="0018352C" w:rsidRPr="008A7274" w:rsidTr="0018352C">
        <w:trPr>
          <w:cantSplit/>
          <w:trHeight w:val="1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7274">
              <w:rPr>
                <w:rFonts w:ascii="Times New Roman" w:hAnsi="Times New Roman" w:cs="Times New Roman"/>
                <w:b/>
                <w:color w:val="000000"/>
              </w:rPr>
              <w:t>PUNKT ODBIORU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Pl. Romana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274">
              <w:rPr>
                <w:rFonts w:ascii="Times New Roman" w:hAnsi="Times New Roman" w:cs="Times New Roman"/>
              </w:rPr>
              <w:t>Kobendzy</w:t>
            </w:r>
            <w:proofErr w:type="spellEnd"/>
            <w:r w:rsidRPr="008A7274">
              <w:rPr>
                <w:rFonts w:ascii="Times New Roman" w:hAnsi="Times New Roman" w:cs="Times New Roman"/>
              </w:rPr>
              <w:t xml:space="preserve">  4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</w:rPr>
              <w:t xml:space="preserve">05-155 Leoncin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rPr>
                <w:rFonts w:ascii="Times New Roman" w:hAnsi="Times New Roman" w:cs="Times New Roman"/>
              </w:rPr>
            </w:pPr>
          </w:p>
        </w:tc>
      </w:tr>
      <w:tr w:rsidR="0018352C" w:rsidRPr="008A7274" w:rsidTr="0018352C">
        <w:trPr>
          <w:trHeight w:val="66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Zespół  Szkół w Leoncinie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im. Jana Pawła 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>ul. Singera 3,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05-155 Leoncin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531-16-27-666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016036630</w:t>
            </w:r>
          </w:p>
        </w:tc>
      </w:tr>
      <w:tr w:rsidR="0018352C" w:rsidRPr="008A7274" w:rsidTr="0018352C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Zespół  Szkół w Głusku z siedzibą w Nowych Grochalach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im. Stefan Kardynała Wyszyńskiego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 xml:space="preserve">Nowe Grochale 40,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05-155 Leoncin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531-16-2</w:t>
            </w:r>
            <w:bookmarkStart w:id="1" w:name="_GoBack"/>
            <w:bookmarkEnd w:id="1"/>
            <w:r w:rsidRPr="008A7274">
              <w:rPr>
                <w:rFonts w:ascii="Times New Roman" w:hAnsi="Times New Roman" w:cs="Times New Roman"/>
              </w:rPr>
              <w:t>7-643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016036735</w:t>
            </w:r>
          </w:p>
        </w:tc>
      </w:tr>
      <w:tr w:rsidR="0018352C" w:rsidRPr="008A7274" w:rsidTr="0018352C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 xml:space="preserve">Zespól Szkół w Górkach - Szkoła Podstawowa im. </w:t>
            </w:r>
            <w:r w:rsidRPr="008A7274">
              <w:rPr>
                <w:rFonts w:ascii="Times New Roman" w:hAnsi="Times New Roman" w:cs="Times New Roman"/>
              </w:rPr>
              <w:t>Powstańców Styczniowych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Górki 67, 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 xml:space="preserve">05-155 Leoncin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531-15-52-187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140941599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2C" w:rsidRPr="008A7274" w:rsidTr="00362B9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  <w:r w:rsidRPr="008A7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>Samorządowy Zakład Budżetowy w Leoncinie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 xml:space="preserve">ul. Partyzantów 3, </w:t>
            </w:r>
          </w:p>
          <w:p w:rsidR="0018352C" w:rsidRPr="008A7274" w:rsidRDefault="0018352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274">
              <w:rPr>
                <w:rFonts w:ascii="Times New Roman" w:hAnsi="Times New Roman"/>
                <w:sz w:val="22"/>
                <w:szCs w:val="22"/>
              </w:rPr>
              <w:t>05-155 Leoncin</w:t>
            </w:r>
          </w:p>
          <w:p w:rsidR="0018352C" w:rsidRPr="008A7274" w:rsidRDefault="00183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CE" w:rsidRDefault="00F279CE" w:rsidP="00F279C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</w:pPr>
          </w:p>
          <w:p w:rsidR="0018352C" w:rsidRPr="008A7274" w:rsidRDefault="00F279CE" w:rsidP="00F279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 xml:space="preserve"> 531-16-87-964,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2C" w:rsidRPr="008A7274" w:rsidRDefault="00F2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145900091</w:t>
            </w:r>
          </w:p>
        </w:tc>
      </w:tr>
    </w:tbl>
    <w:p w:rsidR="0018352C" w:rsidRPr="008A7274" w:rsidRDefault="0018352C" w:rsidP="0018352C">
      <w:pPr>
        <w:rPr>
          <w:rFonts w:ascii="Times New Roman" w:hAnsi="Times New Roman" w:cs="Times New Roman"/>
          <w:b/>
          <w:color w:val="FF0000"/>
        </w:rPr>
      </w:pPr>
    </w:p>
    <w:p w:rsidR="009815F1" w:rsidRDefault="009815F1"/>
    <w:sectPr w:rsidR="0098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6348"/>
    <w:multiLevelType w:val="hybridMultilevel"/>
    <w:tmpl w:val="AC9EA576"/>
    <w:lvl w:ilvl="0" w:tplc="1FC2C78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65A3D"/>
    <w:multiLevelType w:val="hybridMultilevel"/>
    <w:tmpl w:val="AA2626CE"/>
    <w:lvl w:ilvl="0" w:tplc="A4F2483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C78DB"/>
    <w:multiLevelType w:val="hybridMultilevel"/>
    <w:tmpl w:val="5656BCDA"/>
    <w:lvl w:ilvl="0" w:tplc="010ED1BA">
      <w:start w:val="1"/>
      <w:numFmt w:val="decimal"/>
      <w:suff w:val="space"/>
      <w:lvlText w:val="%1."/>
      <w:lvlJc w:val="left"/>
      <w:pPr>
        <w:ind w:left="548" w:hanging="26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4E1B"/>
    <w:multiLevelType w:val="hybridMultilevel"/>
    <w:tmpl w:val="6B1A52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C"/>
    <w:rsid w:val="0018352C"/>
    <w:rsid w:val="00217843"/>
    <w:rsid w:val="00362B98"/>
    <w:rsid w:val="00374CCB"/>
    <w:rsid w:val="003955A4"/>
    <w:rsid w:val="00410BF9"/>
    <w:rsid w:val="0053637B"/>
    <w:rsid w:val="008A7274"/>
    <w:rsid w:val="009815F1"/>
    <w:rsid w:val="00C03FCE"/>
    <w:rsid w:val="00DC7AEB"/>
    <w:rsid w:val="00F02F0E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CF3F-AE7E-40CF-9DCF-02C4B02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2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352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18352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unhideWhenUsed/>
    <w:rsid w:val="0018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835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352C"/>
    <w:rPr>
      <w:rFonts w:ascii="Arial" w:eastAsia="Times New Roman" w:hAnsi="Arial" w:cs="Arial"/>
      <w:lang w:eastAsia="pl-PL"/>
    </w:rPr>
  </w:style>
  <w:style w:type="paragraph" w:customStyle="1" w:styleId="Zawartotabeli">
    <w:name w:val="Zawartość tabeli"/>
    <w:basedOn w:val="Normalny"/>
    <w:rsid w:val="0018352C"/>
    <w:pPr>
      <w:widowControl w:val="0"/>
      <w:suppressLineNumbers/>
      <w:suppressAutoHyphens/>
    </w:pPr>
    <w:rPr>
      <w:rFonts w:ascii="Thorndale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2016-10-28T09:39:00Z</dcterms:created>
  <dcterms:modified xsi:type="dcterms:W3CDTF">2016-10-28T10:25:00Z</dcterms:modified>
</cp:coreProperties>
</file>